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</w:rPr>
      </w:pPr>
      <w:proofErr w:type="spellStart"/>
      <w:r w:rsidRPr="005C6DE9">
        <w:rPr>
          <w:b/>
        </w:rPr>
        <w:t>Миючий</w:t>
      </w:r>
      <w:proofErr w:type="spellEnd"/>
      <w:r w:rsidRPr="005C6DE9">
        <w:rPr>
          <w:b/>
        </w:rPr>
        <w:t xml:space="preserve"> </w:t>
      </w:r>
      <w:proofErr w:type="spellStart"/>
      <w:r w:rsidRPr="005C6DE9">
        <w:rPr>
          <w:b/>
        </w:rPr>
        <w:t>розчин</w:t>
      </w:r>
      <w:proofErr w:type="spellEnd"/>
      <w:r w:rsidRPr="005C6DE9">
        <w:rPr>
          <w:b/>
        </w:rPr>
        <w:t xml:space="preserve"> </w:t>
      </w:r>
      <w:proofErr w:type="spellStart"/>
      <w:r w:rsidRPr="005C6DE9">
        <w:rPr>
          <w:b/>
        </w:rPr>
        <w:t>NormaClean</w:t>
      </w:r>
      <w:proofErr w:type="spellEnd"/>
      <w:r w:rsidRPr="005C6DE9">
        <w:rPr>
          <w:b/>
        </w:rPr>
        <w:t xml:space="preserve"> NK</w:t>
      </w:r>
    </w:p>
    <w:p w:rsidR="005C6DE9" w:rsidRDefault="005C6DE9" w:rsidP="005C6DE9">
      <w:pPr>
        <w:rPr>
          <w:rFonts w:ascii="Arial" w:hAnsi="Arial" w:cs="Arial"/>
          <w:b/>
          <w:sz w:val="16"/>
          <w:szCs w:val="20"/>
          <w:lang w:val="uk-UA"/>
        </w:rPr>
      </w:pPr>
    </w:p>
    <w:p w:rsidR="005C6DE9" w:rsidRDefault="005C6DE9" w:rsidP="005C6DE9">
      <w:pPr>
        <w:rPr>
          <w:rFonts w:ascii="Arial" w:hAnsi="Arial" w:cs="Arial"/>
          <w:sz w:val="16"/>
          <w:szCs w:val="20"/>
          <w:lang w:val="uk-UA"/>
        </w:rPr>
      </w:pPr>
    </w:p>
    <w:p w:rsidR="005C6DE9" w:rsidRPr="002E3991" w:rsidRDefault="005C6DE9" w:rsidP="005C6DE9">
      <w:pPr>
        <w:rPr>
          <w:rFonts w:ascii="Arial" w:hAnsi="Arial" w:cs="Arial"/>
          <w:sz w:val="16"/>
          <w:szCs w:val="20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Код продукту:</w:t>
      </w:r>
      <w:r w:rsidRPr="005C6DE9">
        <w:rPr>
          <w:sz w:val="16"/>
          <w:szCs w:val="16"/>
          <w:lang w:val="uk-UA"/>
        </w:rPr>
        <w:tab/>
      </w:r>
      <w:r w:rsidRPr="005C6DE9">
        <w:rPr>
          <w:rFonts w:eastAsia="Arial Narrow"/>
          <w:b/>
          <w:sz w:val="16"/>
          <w:szCs w:val="16"/>
          <w:lang w:val="uk-UA"/>
        </w:rPr>
        <w:t xml:space="preserve"> </w:t>
      </w:r>
      <w:r w:rsidRPr="005C6DE9">
        <w:rPr>
          <w:b/>
          <w:sz w:val="16"/>
          <w:szCs w:val="16"/>
        </w:rPr>
        <w:t>NN</w:t>
      </w:r>
      <w:r w:rsidRPr="005C6DE9">
        <w:rPr>
          <w:b/>
          <w:sz w:val="16"/>
          <w:szCs w:val="16"/>
          <w:lang w:val="uk-UA"/>
        </w:rPr>
        <w:t>-50915</w:t>
      </w:r>
      <w:r w:rsidRPr="005C6DE9">
        <w:rPr>
          <w:sz w:val="16"/>
          <w:szCs w:val="16"/>
          <w:lang w:val="uk-UA"/>
        </w:rPr>
        <w:tab/>
        <w:t>5 л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b/>
          <w:sz w:val="16"/>
          <w:szCs w:val="16"/>
          <w:lang w:val="uk-UA"/>
        </w:rPr>
        <w:tab/>
      </w:r>
      <w:r w:rsidRPr="005C6DE9">
        <w:rPr>
          <w:b/>
          <w:sz w:val="16"/>
          <w:szCs w:val="16"/>
          <w:lang w:val="uk-UA"/>
        </w:rPr>
        <w:tab/>
      </w:r>
      <w:r w:rsidRPr="005C6DE9">
        <w:rPr>
          <w:b/>
          <w:sz w:val="16"/>
          <w:szCs w:val="16"/>
          <w:lang w:val="uk-UA"/>
        </w:rPr>
        <w:tab/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i/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5C6DE9">
        <w:rPr>
          <w:i/>
          <w:sz w:val="16"/>
          <w:szCs w:val="16"/>
          <w:lang w:val="uk-UA"/>
        </w:rPr>
        <w:t>in</w:t>
      </w:r>
      <w:proofErr w:type="spellEnd"/>
      <w:r w:rsidRPr="005C6DE9">
        <w:rPr>
          <w:i/>
          <w:sz w:val="16"/>
          <w:szCs w:val="16"/>
          <w:lang w:val="uk-UA"/>
        </w:rPr>
        <w:t xml:space="preserve"> </w:t>
      </w:r>
      <w:proofErr w:type="spellStart"/>
      <w:r w:rsidRPr="005C6DE9">
        <w:rPr>
          <w:i/>
          <w:sz w:val="16"/>
          <w:szCs w:val="16"/>
          <w:lang w:val="uk-UA"/>
        </w:rPr>
        <w:t>vitro</w:t>
      </w:r>
      <w:proofErr w:type="spellEnd"/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r w:rsidRPr="005C6DE9">
        <w:rPr>
          <w:b/>
          <w:sz w:val="16"/>
          <w:szCs w:val="16"/>
          <w:lang w:val="uk-UA"/>
        </w:rPr>
        <w:t>ПЕРЕДБАЧУВАНЕ ВИКОРИСТАННЯ</w:t>
      </w: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proofErr w:type="spellStart"/>
      <w:r w:rsidRPr="005C6DE9">
        <w:rPr>
          <w:sz w:val="16"/>
          <w:szCs w:val="16"/>
          <w:lang w:val="uk-UA"/>
        </w:rPr>
        <w:t>Очищуючий</w:t>
      </w:r>
      <w:proofErr w:type="spellEnd"/>
      <w:r w:rsidRPr="005C6DE9">
        <w:rPr>
          <w:sz w:val="16"/>
          <w:szCs w:val="16"/>
          <w:lang w:val="uk-UA"/>
        </w:rPr>
        <w:t xml:space="preserve"> реактив </w:t>
      </w:r>
      <w:proofErr w:type="spellStart"/>
      <w:r w:rsidRPr="005C6DE9">
        <w:rPr>
          <w:sz w:val="16"/>
          <w:szCs w:val="16"/>
          <w:lang w:val="en-US"/>
        </w:rPr>
        <w:t>NormaClean</w:t>
      </w:r>
      <w:proofErr w:type="spellEnd"/>
      <w:r w:rsidRPr="005C6DE9">
        <w:rPr>
          <w:sz w:val="16"/>
          <w:szCs w:val="16"/>
          <w:lang w:val="uk-UA"/>
        </w:rPr>
        <w:t xml:space="preserve"> </w:t>
      </w:r>
      <w:r w:rsidRPr="005C6DE9">
        <w:rPr>
          <w:sz w:val="16"/>
          <w:szCs w:val="16"/>
          <w:lang w:val="en-US"/>
        </w:rPr>
        <w:t>NK</w:t>
      </w:r>
      <w:r w:rsidRPr="005C6DE9">
        <w:rPr>
          <w:sz w:val="16"/>
          <w:szCs w:val="16"/>
          <w:lang w:val="uk-UA"/>
        </w:rPr>
        <w:t xml:space="preserve"> є стабілізованим та відфільтрованим із застосуванням техніки </w:t>
      </w:r>
      <w:proofErr w:type="spellStart"/>
      <w:r w:rsidRPr="005C6DE9">
        <w:rPr>
          <w:sz w:val="16"/>
          <w:szCs w:val="16"/>
          <w:lang w:val="uk-UA"/>
        </w:rPr>
        <w:t>мікрофільтрації</w:t>
      </w:r>
      <w:proofErr w:type="spellEnd"/>
      <w:r w:rsidRPr="005C6DE9">
        <w:rPr>
          <w:sz w:val="16"/>
          <w:szCs w:val="16"/>
          <w:lang w:val="uk-UA"/>
        </w:rPr>
        <w:t xml:space="preserve"> миючим розчином для регулярного автоматичного очищення, ополіскування та промивання капілярів, труб та камер гематологічних аналізаторів, видалення осадів компонентів крові і </w:t>
      </w:r>
      <w:proofErr w:type="spellStart"/>
      <w:r w:rsidRPr="005C6DE9">
        <w:rPr>
          <w:sz w:val="16"/>
          <w:szCs w:val="16"/>
          <w:lang w:val="uk-UA"/>
        </w:rPr>
        <w:t>відкладень</w:t>
      </w:r>
      <w:proofErr w:type="spellEnd"/>
      <w:r w:rsidRPr="005C6DE9">
        <w:rPr>
          <w:sz w:val="16"/>
          <w:szCs w:val="16"/>
          <w:lang w:val="uk-UA"/>
        </w:rPr>
        <w:t xml:space="preserve"> ліпопротеїдів з використанням гематологічних аналізаторів типу  </w:t>
      </w:r>
      <w:r w:rsidRPr="005C6DE9">
        <w:rPr>
          <w:sz w:val="16"/>
          <w:szCs w:val="16"/>
          <w:lang w:val="en-US"/>
        </w:rPr>
        <w:t>Nihon</w:t>
      </w:r>
      <w:r w:rsidRPr="005C6DE9">
        <w:rPr>
          <w:sz w:val="16"/>
          <w:szCs w:val="16"/>
          <w:lang w:val="uk-UA"/>
        </w:rPr>
        <w:t xml:space="preserve"> </w:t>
      </w:r>
      <w:proofErr w:type="spellStart"/>
      <w:r w:rsidRPr="005C6DE9">
        <w:rPr>
          <w:sz w:val="16"/>
          <w:szCs w:val="16"/>
          <w:lang w:val="en-US"/>
        </w:rPr>
        <w:t>Kohden</w:t>
      </w:r>
      <w:proofErr w:type="spellEnd"/>
      <w:r w:rsidRPr="005C6DE9">
        <w:rPr>
          <w:sz w:val="16"/>
          <w:szCs w:val="16"/>
          <w:lang w:val="uk-UA"/>
        </w:rPr>
        <w:t xml:space="preserve"> </w:t>
      </w:r>
      <w:r w:rsidRPr="005C6DE9">
        <w:rPr>
          <w:sz w:val="16"/>
          <w:szCs w:val="16"/>
          <w:lang w:val="en-US"/>
        </w:rPr>
        <w:t>MEK</w:t>
      </w:r>
      <w:r w:rsidRPr="005C6DE9">
        <w:rPr>
          <w:sz w:val="16"/>
          <w:szCs w:val="16"/>
          <w:lang w:val="uk-UA"/>
        </w:rPr>
        <w:t>-8222, 7222, 6318 та 6400.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proofErr w:type="spellStart"/>
      <w:r w:rsidRPr="005C6DE9">
        <w:rPr>
          <w:sz w:val="16"/>
          <w:szCs w:val="16"/>
          <w:lang w:val="uk-UA"/>
        </w:rPr>
        <w:t>Очищуючий</w:t>
      </w:r>
      <w:proofErr w:type="spellEnd"/>
      <w:r w:rsidRPr="005C6DE9">
        <w:rPr>
          <w:sz w:val="16"/>
          <w:szCs w:val="16"/>
          <w:lang w:val="uk-UA"/>
        </w:rPr>
        <w:t xml:space="preserve"> реактив </w:t>
      </w:r>
      <w:proofErr w:type="spellStart"/>
      <w:r w:rsidRPr="005C6DE9">
        <w:rPr>
          <w:sz w:val="16"/>
          <w:szCs w:val="16"/>
          <w:lang w:val="en-US"/>
        </w:rPr>
        <w:t>NormaClean</w:t>
      </w:r>
      <w:proofErr w:type="spellEnd"/>
      <w:r w:rsidRPr="005C6DE9">
        <w:rPr>
          <w:sz w:val="16"/>
          <w:szCs w:val="16"/>
          <w:lang w:val="uk-UA"/>
        </w:rPr>
        <w:t xml:space="preserve"> </w:t>
      </w:r>
      <w:r w:rsidRPr="005C6DE9">
        <w:rPr>
          <w:sz w:val="16"/>
          <w:szCs w:val="16"/>
          <w:lang w:val="en-US"/>
        </w:rPr>
        <w:t>NK</w:t>
      </w:r>
      <w:r w:rsidRPr="005C6DE9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5C6DE9">
        <w:rPr>
          <w:sz w:val="16"/>
          <w:szCs w:val="16"/>
          <w:lang w:val="uk-UA"/>
        </w:rPr>
        <w:t>Norma</w:t>
      </w:r>
      <w:proofErr w:type="spellEnd"/>
      <w:r w:rsidRPr="005C6DE9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r w:rsidRPr="005C6DE9">
        <w:rPr>
          <w:b/>
          <w:sz w:val="16"/>
          <w:szCs w:val="16"/>
          <w:lang w:val="uk-UA"/>
        </w:rPr>
        <w:t>СКЛАДОВІ ЧАСТИНИ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Детергенти………..…………………………………….&lt;1,0%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Буферні розчини...…………………………………….&lt;1,0%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Стабілізатори...………………………………………..&lt;0,5%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у </w:t>
      </w:r>
      <w:proofErr w:type="spellStart"/>
      <w:r w:rsidRPr="005C6DE9">
        <w:rPr>
          <w:sz w:val="16"/>
          <w:szCs w:val="16"/>
          <w:lang w:val="uk-UA"/>
        </w:rPr>
        <w:t>деіонізованій</w:t>
      </w:r>
      <w:proofErr w:type="spellEnd"/>
      <w:r w:rsidRPr="005C6DE9">
        <w:rPr>
          <w:sz w:val="16"/>
          <w:szCs w:val="16"/>
          <w:lang w:val="uk-UA"/>
        </w:rPr>
        <w:t xml:space="preserve"> воді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r w:rsidRPr="005C6DE9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5C6DE9">
        <w:rPr>
          <w:sz w:val="16"/>
          <w:szCs w:val="16"/>
          <w:lang w:val="uk-UA"/>
        </w:rPr>
        <w:t>Очищуючий</w:t>
      </w:r>
      <w:proofErr w:type="spellEnd"/>
      <w:r w:rsidRPr="005C6DE9">
        <w:rPr>
          <w:sz w:val="16"/>
          <w:szCs w:val="16"/>
          <w:lang w:val="uk-UA"/>
        </w:rPr>
        <w:t xml:space="preserve"> реактив </w:t>
      </w:r>
      <w:r w:rsidRPr="005C6DE9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5C6DE9">
        <w:rPr>
          <w:sz w:val="16"/>
          <w:szCs w:val="16"/>
        </w:rPr>
        <w:t>NormaClean</w:t>
      </w:r>
      <w:proofErr w:type="spellEnd"/>
      <w:r w:rsidRPr="005C6DE9">
        <w:rPr>
          <w:sz w:val="16"/>
          <w:szCs w:val="16"/>
          <w:lang w:val="uk-UA"/>
        </w:rPr>
        <w:t xml:space="preserve"> </w:t>
      </w:r>
      <w:r w:rsidRPr="005C6DE9">
        <w:rPr>
          <w:sz w:val="16"/>
          <w:szCs w:val="16"/>
        </w:rPr>
        <w:t>NK</w:t>
      </w:r>
      <w:r w:rsidRPr="005C6DE9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5C6DE9" w:rsidRPr="005C6DE9" w:rsidRDefault="005C6DE9" w:rsidP="005C6DE9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r w:rsidRPr="005C6DE9">
        <w:rPr>
          <w:b/>
          <w:sz w:val="16"/>
          <w:szCs w:val="16"/>
          <w:lang w:val="uk-UA"/>
        </w:rPr>
        <w:t>ПІДГОТУВАННЯ РЕАКТИВУ</w:t>
      </w:r>
    </w:p>
    <w:p w:rsidR="005C6DE9" w:rsidRPr="005C6DE9" w:rsidRDefault="005C6DE9" w:rsidP="005C6DE9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5C6DE9" w:rsidRPr="005C6DE9" w:rsidRDefault="005C6DE9" w:rsidP="005C6DE9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Default="005C6DE9" w:rsidP="005C6DE9">
      <w:pPr>
        <w:rPr>
          <w:b/>
          <w:sz w:val="16"/>
          <w:szCs w:val="16"/>
          <w:lang w:val="uk-UA"/>
        </w:rPr>
      </w:pPr>
    </w:p>
    <w:p w:rsidR="005C6DE9" w:rsidRDefault="005C6DE9" w:rsidP="005C6DE9">
      <w:pPr>
        <w:rPr>
          <w:b/>
          <w:sz w:val="16"/>
          <w:szCs w:val="16"/>
          <w:lang w:val="uk-UA"/>
        </w:rPr>
      </w:pPr>
    </w:p>
    <w:p w:rsidR="005C6DE9" w:rsidRDefault="005C6DE9" w:rsidP="005C6DE9">
      <w:pPr>
        <w:rPr>
          <w:b/>
          <w:sz w:val="16"/>
          <w:szCs w:val="16"/>
          <w:lang w:val="uk-UA"/>
        </w:rPr>
      </w:pPr>
    </w:p>
    <w:p w:rsidR="005C6DE9" w:rsidRDefault="005C6DE9" w:rsidP="005C6DE9">
      <w:pPr>
        <w:rPr>
          <w:b/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5C6DE9">
        <w:rPr>
          <w:b/>
          <w:sz w:val="16"/>
          <w:szCs w:val="16"/>
          <w:lang w:val="uk-UA"/>
        </w:rPr>
        <w:lastRenderedPageBreak/>
        <w:t>ЗАМІНА РЕАКТИВУ</w:t>
      </w:r>
    </w:p>
    <w:p w:rsidR="005C6DE9" w:rsidRPr="005C6DE9" w:rsidRDefault="005C6DE9" w:rsidP="005C6DE9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5C6DE9" w:rsidRPr="005C6DE9" w:rsidRDefault="005C6DE9" w:rsidP="005C6DE9">
      <w:pPr>
        <w:ind w:left="317" w:hanging="284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5C6DE9">
        <w:rPr>
          <w:sz w:val="16"/>
          <w:szCs w:val="16"/>
          <w:lang w:val="uk-UA"/>
        </w:rPr>
        <w:t>Зріжте</w:t>
      </w:r>
      <w:proofErr w:type="spellEnd"/>
      <w:r w:rsidRPr="005C6DE9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5C6DE9" w:rsidRPr="005C6DE9" w:rsidRDefault="005C6DE9" w:rsidP="005C6DE9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5C6DE9" w:rsidRPr="005C6DE9" w:rsidRDefault="005C6DE9" w:rsidP="005C6DE9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5C6DE9">
        <w:rPr>
          <w:sz w:val="16"/>
          <w:szCs w:val="16"/>
          <w:lang w:val="uk-UA"/>
        </w:rPr>
        <w:t>примірування</w:t>
      </w:r>
      <w:proofErr w:type="spellEnd"/>
      <w:r w:rsidRPr="005C6DE9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5C6DE9" w:rsidRPr="005C6DE9" w:rsidRDefault="005C6DE9" w:rsidP="005C6DE9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sz w:val="16"/>
          <w:szCs w:val="16"/>
          <w:lang w:val="uk-UA"/>
        </w:rPr>
      </w:pPr>
    </w:p>
    <w:p w:rsidR="005C6DE9" w:rsidRPr="005C6DE9" w:rsidRDefault="005C6DE9" w:rsidP="005C6DE9">
      <w:pPr>
        <w:rPr>
          <w:b/>
          <w:sz w:val="16"/>
          <w:szCs w:val="16"/>
          <w:lang w:val="uk-UA"/>
        </w:rPr>
      </w:pPr>
      <w:r w:rsidRPr="005C6DE9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5C6DE9" w:rsidRPr="005C6DE9" w:rsidRDefault="005C6DE9" w:rsidP="005C6DE9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Зберігайте   </w:t>
      </w:r>
      <w:proofErr w:type="spellStart"/>
      <w:r w:rsidRPr="005C6DE9">
        <w:rPr>
          <w:sz w:val="16"/>
          <w:szCs w:val="16"/>
          <w:lang w:val="uk-UA"/>
        </w:rPr>
        <w:t>очищуючий</w:t>
      </w:r>
      <w:proofErr w:type="spellEnd"/>
      <w:r w:rsidRPr="005C6DE9">
        <w:rPr>
          <w:sz w:val="16"/>
          <w:szCs w:val="16"/>
          <w:lang w:val="uk-UA"/>
        </w:rPr>
        <w:t xml:space="preserve"> реактив </w:t>
      </w:r>
      <w:proofErr w:type="spellStart"/>
      <w:r w:rsidRPr="005C6DE9">
        <w:rPr>
          <w:sz w:val="16"/>
          <w:szCs w:val="16"/>
        </w:rPr>
        <w:t>NormaClean</w:t>
      </w:r>
      <w:proofErr w:type="spellEnd"/>
      <w:r w:rsidRPr="005C6DE9">
        <w:rPr>
          <w:sz w:val="16"/>
          <w:szCs w:val="16"/>
        </w:rPr>
        <w:t xml:space="preserve"> NK </w:t>
      </w:r>
      <w:r w:rsidRPr="005C6DE9">
        <w:rPr>
          <w:sz w:val="16"/>
          <w:szCs w:val="16"/>
          <w:lang w:val="uk-UA"/>
        </w:rPr>
        <w:t>при температурі від +2 до +35 ºС.</w:t>
      </w:r>
    </w:p>
    <w:p w:rsidR="005C6DE9" w:rsidRPr="005C6DE9" w:rsidRDefault="005C6DE9" w:rsidP="005C6DE9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Термін придатності</w:t>
      </w:r>
      <w:r w:rsidRPr="005C6DE9">
        <w:rPr>
          <w:rFonts w:eastAsia="Arial Narrow"/>
          <w:sz w:val="16"/>
          <w:szCs w:val="16"/>
        </w:rPr>
        <w:t xml:space="preserve"> </w:t>
      </w:r>
      <w:proofErr w:type="spellStart"/>
      <w:r w:rsidRPr="005C6DE9">
        <w:rPr>
          <w:sz w:val="16"/>
          <w:szCs w:val="16"/>
        </w:rPr>
        <w:t>NormaClean</w:t>
      </w:r>
      <w:proofErr w:type="spellEnd"/>
      <w:r w:rsidRPr="005C6DE9">
        <w:rPr>
          <w:sz w:val="16"/>
          <w:szCs w:val="16"/>
        </w:rPr>
        <w:t xml:space="preserve"> NK </w:t>
      </w:r>
      <w:r w:rsidRPr="005C6DE9">
        <w:rPr>
          <w:sz w:val="16"/>
          <w:szCs w:val="16"/>
          <w:lang w:val="uk-UA"/>
        </w:rPr>
        <w:t xml:space="preserve"> складає 3 роки з дати виготовлення, за умови збереженні в межах рекомендованого діапазону температур.</w:t>
      </w:r>
    </w:p>
    <w:p w:rsidR="005C6DE9" w:rsidRPr="005C6DE9" w:rsidRDefault="005C6DE9" w:rsidP="005C6DE9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5C6DE9" w:rsidRPr="005C6DE9" w:rsidRDefault="005C6DE9" w:rsidP="005C6DE9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5C6DE9" w:rsidRPr="005C6DE9" w:rsidRDefault="005C6DE9" w:rsidP="005C6DE9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C6DE9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C1AE3"/>
    <w:rsid w:val="002C3317"/>
    <w:rsid w:val="002E3991"/>
    <w:rsid w:val="00350F8E"/>
    <w:rsid w:val="003626DE"/>
    <w:rsid w:val="00381680"/>
    <w:rsid w:val="003B19D2"/>
    <w:rsid w:val="003B2695"/>
    <w:rsid w:val="003F676F"/>
    <w:rsid w:val="0041638C"/>
    <w:rsid w:val="004366DD"/>
    <w:rsid w:val="00456C2D"/>
    <w:rsid w:val="004633FB"/>
    <w:rsid w:val="00483F33"/>
    <w:rsid w:val="00491E62"/>
    <w:rsid w:val="004B6D81"/>
    <w:rsid w:val="004C197C"/>
    <w:rsid w:val="004C7A48"/>
    <w:rsid w:val="004E2949"/>
    <w:rsid w:val="00507F4B"/>
    <w:rsid w:val="00524AB4"/>
    <w:rsid w:val="00527A98"/>
    <w:rsid w:val="00544C6C"/>
    <w:rsid w:val="0055485B"/>
    <w:rsid w:val="00586334"/>
    <w:rsid w:val="00592006"/>
    <w:rsid w:val="005B0B0E"/>
    <w:rsid w:val="005C32FB"/>
    <w:rsid w:val="005C6DE9"/>
    <w:rsid w:val="005F3E0D"/>
    <w:rsid w:val="00626D3E"/>
    <w:rsid w:val="00632951"/>
    <w:rsid w:val="0066587A"/>
    <w:rsid w:val="006C1873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51AB1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5B62"/>
    <w:rsid w:val="00AA251E"/>
    <w:rsid w:val="00AB1550"/>
    <w:rsid w:val="00AD0659"/>
    <w:rsid w:val="00AD2CAA"/>
    <w:rsid w:val="00AD579B"/>
    <w:rsid w:val="00B26D31"/>
    <w:rsid w:val="00B3355B"/>
    <w:rsid w:val="00BF17A1"/>
    <w:rsid w:val="00C05CB5"/>
    <w:rsid w:val="00C252DD"/>
    <w:rsid w:val="00C43BCB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2AD1-396C-4459-B191-795D461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4444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2018-05-02T13:30:00Z</dcterms:created>
  <dcterms:modified xsi:type="dcterms:W3CDTF">2018-05-02T13:32:00Z</dcterms:modified>
</cp:coreProperties>
</file>